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C4" w:rsidRDefault="003448C4"/>
    <w:p w:rsidR="00B0321A" w:rsidRDefault="0056298A" w:rsidP="0056298A">
      <w:pPr>
        <w:pStyle w:val="testo"/>
        <w:tabs>
          <w:tab w:val="clear" w:pos="720"/>
        </w:tabs>
        <w:spacing w:line="360" w:lineRule="auto"/>
        <w:jc w:val="center"/>
        <w:rPr>
          <w:b/>
          <w:sz w:val="22"/>
          <w:szCs w:val="22"/>
        </w:rPr>
      </w:pPr>
      <w:r w:rsidRPr="007400E8">
        <w:rPr>
          <w:b/>
          <w:sz w:val="22"/>
          <w:szCs w:val="22"/>
        </w:rPr>
        <w:t>NOTA DI PUBBLICAZIONE</w:t>
      </w:r>
      <w:r w:rsidR="00B0321A">
        <w:rPr>
          <w:b/>
          <w:sz w:val="22"/>
          <w:szCs w:val="22"/>
        </w:rPr>
        <w:t xml:space="preserve"> </w:t>
      </w:r>
    </w:p>
    <w:p w:rsidR="0056298A" w:rsidRDefault="00B0321A" w:rsidP="0056298A">
      <w:pPr>
        <w:pStyle w:val="testo"/>
        <w:tabs>
          <w:tab w:val="clear" w:pos="72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(ad integrazione della pubblicazione compresa tra i giorni 8-1-2019 e 22-1-2019 negli albi pretori della Provincia di PU, del Comune di PS, nei siti internet Regionali, nel BUR del 17-1-2019)</w:t>
      </w:r>
    </w:p>
    <w:p w:rsidR="00B0321A" w:rsidRPr="007400E8" w:rsidRDefault="00B0321A" w:rsidP="0056298A">
      <w:pPr>
        <w:pStyle w:val="testo"/>
        <w:tabs>
          <w:tab w:val="clear" w:pos="720"/>
        </w:tabs>
        <w:spacing w:line="360" w:lineRule="auto"/>
        <w:jc w:val="center"/>
        <w:rPr>
          <w:b/>
          <w:sz w:val="22"/>
          <w:szCs w:val="22"/>
        </w:rPr>
      </w:pPr>
    </w:p>
    <w:p w:rsidR="0056298A" w:rsidRPr="00012083" w:rsidRDefault="0056298A" w:rsidP="00012083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 w:hAnsi="Arial" w:cs="Arial"/>
          <w:b/>
          <w:bCs/>
        </w:rPr>
      </w:pPr>
      <w:r w:rsidRPr="00012083">
        <w:rPr>
          <w:rFonts w:ascii="Arial" w:hAnsi="Arial" w:cs="Arial"/>
          <w:b/>
          <w:bCs/>
        </w:rPr>
        <w:t>Oggetto: Interventi di regimazione idraulica del Bacino del T. Genica – Ramo di Santa Veneranda e Ramo di Muraglia, in Comune di Pesaro (PU). Comunicazione di avvio del procedimento amministrativo.</w:t>
      </w: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CF1350" w:rsidRDefault="00CF1350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 w:hAnsi="Arial" w:cs="Arial"/>
          <w:bCs/>
        </w:rPr>
      </w:pPr>
    </w:p>
    <w:p w:rsidR="00CF1350" w:rsidRDefault="00CF1350" w:rsidP="00CF1350">
      <w:pPr>
        <w:jc w:val="both"/>
        <w:rPr>
          <w:rFonts w:ascii="Arial"/>
          <w:bCs/>
          <w:szCs w:val="24"/>
        </w:rPr>
      </w:pPr>
      <w:proofErr w:type="gramStart"/>
      <w:r w:rsidRPr="00CF1350">
        <w:rPr>
          <w:rFonts w:ascii="Arial" w:hAnsi="Arial" w:cs="Arial"/>
          <w:bCs/>
        </w:rPr>
        <w:t xml:space="preserve">La </w:t>
      </w:r>
      <w:r w:rsidRPr="001C7B78">
        <w:rPr>
          <w:rFonts w:ascii="Arial" w:hAnsi="Arial" w:cs="Arial"/>
          <w:bCs/>
        </w:rPr>
        <w:t xml:space="preserve"> P.F.</w:t>
      </w:r>
      <w:proofErr w:type="gramEnd"/>
      <w:r>
        <w:rPr>
          <w:rFonts w:ascii="Arial" w:hAnsi="Arial" w:cs="Arial"/>
          <w:bCs/>
        </w:rPr>
        <w:t xml:space="preserve"> Regionale</w:t>
      </w:r>
      <w:r w:rsidRPr="001C7B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“</w:t>
      </w:r>
      <w:r w:rsidRPr="001C7B78">
        <w:rPr>
          <w:rFonts w:ascii="Arial" w:hAnsi="Arial" w:cs="Arial"/>
          <w:bCs/>
        </w:rPr>
        <w:t>Tutela del Territorio di Pesaro e Urbino</w:t>
      </w:r>
      <w:r>
        <w:rPr>
          <w:rFonts w:ascii="Arial" w:hAnsi="Arial" w:cs="Arial"/>
          <w:bCs/>
        </w:rPr>
        <w:t>”</w:t>
      </w:r>
      <w:r w:rsidRPr="001C7B78">
        <w:rPr>
          <w:rFonts w:ascii="Arial" w:hAnsi="Arial" w:cs="Arial"/>
          <w:bCs/>
        </w:rPr>
        <w:t xml:space="preserve"> intendere procedere alla progettazione</w:t>
      </w:r>
      <w:r>
        <w:rPr>
          <w:rFonts w:ascii="Arial" w:hAnsi="Arial" w:cs="Arial"/>
          <w:bCs/>
        </w:rPr>
        <w:t xml:space="preserve"> e realizzazione di un’opera di pubblica utilità </w:t>
      </w:r>
      <w:r w:rsidRPr="009F2DCE">
        <w:rPr>
          <w:rFonts w:ascii="Arial" w:hAnsi="Arial" w:cs="Arial"/>
          <w:bCs/>
        </w:rPr>
        <w:t xml:space="preserve">consistente nei lavori di </w:t>
      </w:r>
      <w:r>
        <w:rPr>
          <w:rFonts w:ascii="Arial" w:hAnsi="Arial" w:cs="Arial"/>
          <w:bCs/>
        </w:rPr>
        <w:t xml:space="preserve">cui all’oggetto. Gli interventi previsti nel progetto di fattibilità tecnica ed economica </w:t>
      </w:r>
      <w:r>
        <w:rPr>
          <w:rFonts w:ascii="Arial"/>
          <w:bCs/>
          <w:szCs w:val="24"/>
        </w:rPr>
        <w:t>riguardano l</w:t>
      </w:r>
      <w:r>
        <w:rPr>
          <w:rFonts w:ascii="Arial"/>
          <w:bCs/>
          <w:szCs w:val="24"/>
        </w:rPr>
        <w:t>’</w:t>
      </w:r>
      <w:r>
        <w:rPr>
          <w:rFonts w:ascii="Arial"/>
          <w:bCs/>
          <w:szCs w:val="24"/>
        </w:rPr>
        <w:t>alveo del Torrente Genica, in Comune di Pesaro.</w:t>
      </w:r>
    </w:p>
    <w:p w:rsidR="00CF1350" w:rsidRDefault="00CF1350" w:rsidP="00CF1350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 w:hAnsi="Arial" w:cs="Arial"/>
          <w:bCs/>
        </w:rPr>
      </w:pPr>
    </w:p>
    <w:p w:rsidR="00313860" w:rsidRDefault="00173860" w:rsidP="00CF1350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 la nota pubblicata negli</w:t>
      </w:r>
      <w:r w:rsidR="00313860">
        <w:rPr>
          <w:rFonts w:ascii="Arial" w:hAnsi="Arial" w:cs="Arial"/>
          <w:bCs/>
        </w:rPr>
        <w:t xml:space="preserve"> Albi </w:t>
      </w:r>
      <w:r>
        <w:rPr>
          <w:rFonts w:ascii="Arial" w:hAnsi="Arial" w:cs="Arial"/>
          <w:bCs/>
        </w:rPr>
        <w:t>Pretor</w:t>
      </w:r>
      <w:r w:rsidR="00313860">
        <w:rPr>
          <w:rFonts w:ascii="Arial" w:hAnsi="Arial" w:cs="Arial"/>
          <w:bCs/>
        </w:rPr>
        <w:t>i della Provincia di Pesaro e Urbino</w:t>
      </w:r>
      <w:r w:rsidR="00CA3B22">
        <w:rPr>
          <w:rFonts w:ascii="Arial" w:hAnsi="Arial" w:cs="Arial"/>
          <w:bCs/>
        </w:rPr>
        <w:t xml:space="preserve"> e del Comune di Pesaro</w:t>
      </w:r>
      <w:r w:rsidR="0035509D">
        <w:rPr>
          <w:rFonts w:ascii="Arial" w:hAnsi="Arial" w:cs="Arial"/>
          <w:bCs/>
        </w:rPr>
        <w:t>,</w:t>
      </w:r>
      <w:r w:rsidR="00CA3B22">
        <w:rPr>
          <w:rFonts w:ascii="Arial" w:hAnsi="Arial" w:cs="Arial"/>
          <w:bCs/>
        </w:rPr>
        <w:t xml:space="preserve"> nel periodo compreso tra i giorni 8-1-2019 e 22-1-2019 (per 15 gg naturali e consecutivi)</w:t>
      </w:r>
      <w:r w:rsidR="00313860">
        <w:rPr>
          <w:rFonts w:ascii="Arial" w:hAnsi="Arial" w:cs="Arial"/>
          <w:bCs/>
        </w:rPr>
        <w:t>, ne</w:t>
      </w:r>
      <w:r w:rsidR="00CA3B22">
        <w:rPr>
          <w:rFonts w:ascii="Arial" w:hAnsi="Arial" w:cs="Arial"/>
          <w:bCs/>
        </w:rPr>
        <w:t>i</w:t>
      </w:r>
      <w:r w:rsidR="00313860">
        <w:rPr>
          <w:rFonts w:ascii="Arial" w:hAnsi="Arial" w:cs="Arial"/>
          <w:bCs/>
        </w:rPr>
        <w:t xml:space="preserve"> sit</w:t>
      </w:r>
      <w:r w:rsidR="00CA3B22">
        <w:rPr>
          <w:rFonts w:ascii="Arial" w:hAnsi="Arial" w:cs="Arial"/>
          <w:bCs/>
        </w:rPr>
        <w:t>i</w:t>
      </w:r>
      <w:r w:rsidR="00313860">
        <w:rPr>
          <w:rFonts w:ascii="Arial" w:hAnsi="Arial" w:cs="Arial"/>
          <w:bCs/>
        </w:rPr>
        <w:t xml:space="preserve"> della Regione Marche, </w:t>
      </w:r>
    </w:p>
    <w:p w:rsidR="00CA3B22" w:rsidRDefault="00CA3B22" w:rsidP="00CF1350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 w:hAnsi="Arial" w:cs="Arial"/>
          <w:bCs/>
        </w:rPr>
      </w:pPr>
    </w:p>
    <w:p w:rsidR="00313860" w:rsidRDefault="00094049" w:rsidP="00CF1350">
      <w:pPr>
        <w:pStyle w:val="Paragrafoelenco"/>
        <w:numPr>
          <w:ilvl w:val="0"/>
          <w:numId w:val="1"/>
        </w:numPr>
        <w:jc w:val="both"/>
        <w:rPr>
          <w:color w:val="1F497D"/>
        </w:rPr>
      </w:pPr>
      <w:hyperlink r:id="rId5" w:history="1">
        <w:r w:rsidR="00313860">
          <w:rPr>
            <w:rStyle w:val="Collegamentoipertestuale"/>
          </w:rPr>
          <w:t>http://www.regione.marche.it/Entra-in-Regione/Avvisi/avvisoid/330</w:t>
        </w:r>
      </w:hyperlink>
    </w:p>
    <w:p w:rsidR="00313860" w:rsidRDefault="00094049" w:rsidP="00CF1350">
      <w:pPr>
        <w:pStyle w:val="Paragrafoelenco"/>
        <w:numPr>
          <w:ilvl w:val="0"/>
          <w:numId w:val="1"/>
        </w:numPr>
        <w:jc w:val="both"/>
        <w:rPr>
          <w:rStyle w:val="Collegamentoipertestuale"/>
        </w:rPr>
      </w:pPr>
      <w:hyperlink r:id="rId6" w:history="1">
        <w:r w:rsidR="00313860">
          <w:rPr>
            <w:rStyle w:val="Collegamentoipertestuale"/>
          </w:rPr>
          <w:t>http://www.regione.marche.it/Regione-Utile/Paesaggio-Territorio-Urbanistica-Genio-Civile/Gare-di-appalto/id_9089/1514</w:t>
        </w:r>
      </w:hyperlink>
      <w:r w:rsidR="00CA3B22">
        <w:rPr>
          <w:rStyle w:val="Collegamentoipertestuale"/>
        </w:rPr>
        <w:t>;</w:t>
      </w:r>
    </w:p>
    <w:p w:rsidR="00CA3B22" w:rsidRPr="00313860" w:rsidRDefault="00CA3B22" w:rsidP="00CF1350">
      <w:pPr>
        <w:pStyle w:val="Paragrafoelenco"/>
        <w:jc w:val="both"/>
        <w:rPr>
          <w:rStyle w:val="Collegamentoipertestuale"/>
        </w:rPr>
      </w:pPr>
    </w:p>
    <w:p w:rsidR="00CA3B22" w:rsidRDefault="00CA3B22" w:rsidP="00CF1350">
      <w:pPr>
        <w:jc w:val="both"/>
        <w:rPr>
          <w:rFonts w:ascii="Arial" w:hAnsi="Arial" w:cs="Arial"/>
          <w:bCs/>
        </w:rPr>
      </w:pPr>
      <w:r w:rsidRPr="00CA3B22">
        <w:rPr>
          <w:rFonts w:ascii="Arial" w:hAnsi="Arial" w:cs="Arial"/>
          <w:bCs/>
        </w:rPr>
        <w:t xml:space="preserve">nel periodo compreso tra </w:t>
      </w:r>
      <w:r>
        <w:rPr>
          <w:rFonts w:ascii="Arial" w:hAnsi="Arial" w:cs="Arial"/>
          <w:bCs/>
        </w:rPr>
        <w:t>compreso tra i giorni 8-1-2019 e 22-1-2019 (per 15 gg naturali e consecutivi) e nel Bollettino Ufficiale della Regione Marche (B</w:t>
      </w:r>
      <w:r w:rsidR="0033743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U</w:t>
      </w:r>
      <w:r w:rsidR="0033743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R</w:t>
      </w:r>
      <w:r w:rsidR="0033743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) del 17-1-2019, risultano menzionati gli interventi “A”</w:t>
      </w:r>
      <w:proofErr w:type="gramStart"/>
      <w:r>
        <w:rPr>
          <w:rFonts w:ascii="Arial" w:hAnsi="Arial" w:cs="Arial"/>
          <w:bCs/>
        </w:rPr>
        <w:t>,”B</w:t>
      </w:r>
      <w:proofErr w:type="gramEnd"/>
      <w:r>
        <w:rPr>
          <w:rFonts w:ascii="Arial" w:hAnsi="Arial" w:cs="Arial"/>
          <w:bCs/>
        </w:rPr>
        <w:t>”,”C”,”D”.</w:t>
      </w:r>
      <w:r w:rsidR="00CF1350">
        <w:rPr>
          <w:rFonts w:ascii="Arial" w:hAnsi="Arial" w:cs="Arial"/>
          <w:bCs/>
        </w:rPr>
        <w:t xml:space="preserve"> </w:t>
      </w:r>
      <w:r w:rsidRPr="00337435">
        <w:rPr>
          <w:rFonts w:ascii="Arial" w:hAnsi="Arial" w:cs="Arial"/>
          <w:b/>
          <w:bCs/>
        </w:rPr>
        <w:t>Ad integrazione</w:t>
      </w:r>
      <w:r>
        <w:rPr>
          <w:rFonts w:ascii="Arial" w:hAnsi="Arial" w:cs="Arial"/>
          <w:bCs/>
        </w:rPr>
        <w:t xml:space="preserve"> degli interventi precedentemente citati si aggiunge un nuovo intervento previsto nel progetto di fattibilità tecnica ed economica</w:t>
      </w:r>
      <w:r w:rsidRPr="00C96A55">
        <w:rPr>
          <w:rFonts w:ascii="Arial" w:hAnsi="Arial" w:cs="Arial"/>
          <w:b/>
          <w:bCs/>
        </w:rPr>
        <w:t>, l’Intervento “E</w:t>
      </w:r>
      <w:r>
        <w:rPr>
          <w:rFonts w:ascii="Arial" w:hAnsi="Arial" w:cs="Arial"/>
          <w:bCs/>
        </w:rPr>
        <w:t xml:space="preserve">” che </w:t>
      </w:r>
      <w:r>
        <w:rPr>
          <w:rFonts w:ascii="Arial"/>
          <w:bCs/>
          <w:szCs w:val="24"/>
        </w:rPr>
        <w:t>riguarda il tratto del</w:t>
      </w:r>
      <w:r w:rsidR="0035509D">
        <w:rPr>
          <w:rFonts w:ascii="Arial"/>
          <w:bCs/>
          <w:szCs w:val="24"/>
        </w:rPr>
        <w:t xml:space="preserve"> </w:t>
      </w:r>
      <w:r w:rsidR="009A48CA">
        <w:rPr>
          <w:rFonts w:ascii="Arial"/>
          <w:bCs/>
          <w:szCs w:val="24"/>
        </w:rPr>
        <w:t>T</w:t>
      </w:r>
      <w:r w:rsidR="0035509D">
        <w:rPr>
          <w:rFonts w:ascii="Arial"/>
          <w:bCs/>
          <w:szCs w:val="24"/>
        </w:rPr>
        <w:t xml:space="preserve">orrente </w:t>
      </w:r>
      <w:r>
        <w:rPr>
          <w:rFonts w:ascii="Arial"/>
          <w:bCs/>
          <w:szCs w:val="24"/>
        </w:rPr>
        <w:t xml:space="preserve"> </w:t>
      </w:r>
      <w:r w:rsidR="009A48CA">
        <w:rPr>
          <w:rFonts w:ascii="Arial"/>
          <w:bCs/>
          <w:szCs w:val="24"/>
        </w:rPr>
        <w:t>G</w:t>
      </w:r>
      <w:r>
        <w:rPr>
          <w:rFonts w:ascii="Arial"/>
          <w:bCs/>
          <w:szCs w:val="24"/>
        </w:rPr>
        <w:t xml:space="preserve">enica di </w:t>
      </w:r>
      <w:proofErr w:type="spellStart"/>
      <w:r>
        <w:rPr>
          <w:rFonts w:ascii="Arial"/>
          <w:bCs/>
          <w:szCs w:val="24"/>
        </w:rPr>
        <w:t>S.Veneranda</w:t>
      </w:r>
      <w:proofErr w:type="spellEnd"/>
      <w:r>
        <w:rPr>
          <w:rFonts w:ascii="Arial"/>
          <w:bCs/>
          <w:szCs w:val="24"/>
        </w:rPr>
        <w:t xml:space="preserve"> tra via Lubiana e </w:t>
      </w:r>
      <w:proofErr w:type="spellStart"/>
      <w:r>
        <w:rPr>
          <w:rFonts w:ascii="Arial"/>
          <w:bCs/>
          <w:szCs w:val="24"/>
        </w:rPr>
        <w:t>Str</w:t>
      </w:r>
      <w:proofErr w:type="spellEnd"/>
      <w:r>
        <w:rPr>
          <w:rFonts w:ascii="Arial"/>
          <w:bCs/>
          <w:szCs w:val="24"/>
        </w:rPr>
        <w:t xml:space="preserve">. di Valle </w:t>
      </w:r>
      <w:proofErr w:type="spellStart"/>
      <w:r>
        <w:rPr>
          <w:rFonts w:ascii="Arial"/>
          <w:bCs/>
          <w:szCs w:val="24"/>
        </w:rPr>
        <w:t>Tresole</w:t>
      </w:r>
      <w:proofErr w:type="spellEnd"/>
      <w:r>
        <w:rPr>
          <w:rFonts w:ascii="Arial"/>
          <w:bCs/>
          <w:szCs w:val="24"/>
        </w:rPr>
        <w:t xml:space="preserve"> e il </w:t>
      </w:r>
      <w:r w:rsidR="009A48CA">
        <w:rPr>
          <w:rFonts w:ascii="Arial"/>
          <w:bCs/>
          <w:szCs w:val="24"/>
        </w:rPr>
        <w:t>T</w:t>
      </w:r>
      <w:r w:rsidR="0035509D">
        <w:rPr>
          <w:rFonts w:ascii="Arial"/>
          <w:bCs/>
          <w:szCs w:val="24"/>
        </w:rPr>
        <w:t xml:space="preserve">orrente </w:t>
      </w:r>
      <w:r w:rsidR="009A48CA">
        <w:rPr>
          <w:rFonts w:ascii="Arial"/>
          <w:bCs/>
          <w:szCs w:val="24"/>
        </w:rPr>
        <w:t>G</w:t>
      </w:r>
      <w:r>
        <w:rPr>
          <w:rFonts w:ascii="Arial"/>
          <w:bCs/>
          <w:szCs w:val="24"/>
        </w:rPr>
        <w:t xml:space="preserve">enica di Muraglia, tra via </w:t>
      </w:r>
      <w:proofErr w:type="spellStart"/>
      <w:r>
        <w:rPr>
          <w:rFonts w:ascii="Arial"/>
          <w:bCs/>
          <w:szCs w:val="24"/>
        </w:rPr>
        <w:t>D.Guerrini</w:t>
      </w:r>
      <w:proofErr w:type="spellEnd"/>
      <w:r>
        <w:rPr>
          <w:rFonts w:ascii="Arial"/>
          <w:bCs/>
          <w:szCs w:val="24"/>
        </w:rPr>
        <w:t xml:space="preserve"> e </w:t>
      </w:r>
      <w:proofErr w:type="spellStart"/>
      <w:r>
        <w:rPr>
          <w:rFonts w:ascii="Arial"/>
          <w:bCs/>
          <w:szCs w:val="24"/>
        </w:rPr>
        <w:t>Str</w:t>
      </w:r>
      <w:proofErr w:type="spellEnd"/>
      <w:r>
        <w:rPr>
          <w:rFonts w:ascii="Arial"/>
          <w:bCs/>
          <w:szCs w:val="24"/>
        </w:rPr>
        <w:t xml:space="preserve"> dei Colli</w:t>
      </w:r>
      <w:r w:rsidR="00523A0A">
        <w:rPr>
          <w:rFonts w:ascii="Arial"/>
          <w:bCs/>
          <w:szCs w:val="24"/>
        </w:rPr>
        <w:t xml:space="preserve"> (fino a 200 m a monte)</w:t>
      </w:r>
      <w:r>
        <w:rPr>
          <w:rFonts w:ascii="Arial"/>
          <w:bCs/>
          <w:szCs w:val="24"/>
        </w:rPr>
        <w:t>, gli interventi consistono nella manutenzione dell</w:t>
      </w:r>
      <w:r>
        <w:rPr>
          <w:rFonts w:ascii="Arial"/>
          <w:bCs/>
          <w:szCs w:val="24"/>
        </w:rPr>
        <w:t>’</w:t>
      </w:r>
      <w:r>
        <w:rPr>
          <w:rFonts w:ascii="Arial"/>
          <w:bCs/>
          <w:szCs w:val="24"/>
        </w:rPr>
        <w:t>alveo con tagli vegetazionali</w:t>
      </w:r>
      <w:r w:rsidR="00C96A55">
        <w:rPr>
          <w:rFonts w:ascii="Arial"/>
          <w:bCs/>
          <w:szCs w:val="24"/>
        </w:rPr>
        <w:t xml:space="preserve">, </w:t>
      </w:r>
      <w:proofErr w:type="spellStart"/>
      <w:r w:rsidR="00C96A55">
        <w:rPr>
          <w:rFonts w:ascii="Arial"/>
          <w:bCs/>
          <w:szCs w:val="24"/>
        </w:rPr>
        <w:t>risagomatura</w:t>
      </w:r>
      <w:proofErr w:type="spellEnd"/>
      <w:r w:rsidR="00C96A55">
        <w:rPr>
          <w:rFonts w:ascii="Arial"/>
          <w:bCs/>
          <w:szCs w:val="24"/>
        </w:rPr>
        <w:t xml:space="preserve"> della sezione idraulica e rifacimento di alcuni attraversamenti carrabili.</w:t>
      </w:r>
    </w:p>
    <w:p w:rsidR="00CF1350" w:rsidRDefault="00CF1350" w:rsidP="00CF1350">
      <w:pPr>
        <w:jc w:val="both"/>
        <w:rPr>
          <w:rFonts w:ascii="Arial"/>
          <w:bCs/>
          <w:szCs w:val="24"/>
        </w:rPr>
      </w:pPr>
    </w:p>
    <w:p w:rsidR="0056298A" w:rsidRPr="00073D9C" w:rsidRDefault="00F225AF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 xml:space="preserve">Gli interventi </w:t>
      </w:r>
      <w:r>
        <w:rPr>
          <w:rFonts w:ascii="Arial"/>
          <w:bCs/>
          <w:szCs w:val="24"/>
        </w:rPr>
        <w:t>“</w:t>
      </w:r>
      <w:r>
        <w:rPr>
          <w:rFonts w:ascii="Arial"/>
          <w:bCs/>
          <w:szCs w:val="24"/>
        </w:rPr>
        <w:t>A</w:t>
      </w:r>
      <w:r>
        <w:rPr>
          <w:rFonts w:ascii="Arial"/>
          <w:bCs/>
          <w:szCs w:val="24"/>
        </w:rPr>
        <w:t>”</w:t>
      </w:r>
      <w:r>
        <w:rPr>
          <w:rFonts w:ascii="Arial"/>
          <w:bCs/>
          <w:szCs w:val="24"/>
        </w:rPr>
        <w:t>,</w:t>
      </w:r>
      <w:r>
        <w:rPr>
          <w:rFonts w:ascii="Arial"/>
          <w:bCs/>
          <w:szCs w:val="24"/>
        </w:rPr>
        <w:t>”</w:t>
      </w:r>
      <w:r>
        <w:rPr>
          <w:rFonts w:ascii="Arial"/>
          <w:bCs/>
          <w:szCs w:val="24"/>
        </w:rPr>
        <w:t>B</w:t>
      </w:r>
      <w:r>
        <w:rPr>
          <w:rFonts w:ascii="Arial"/>
          <w:bCs/>
          <w:szCs w:val="24"/>
        </w:rPr>
        <w:t>”</w:t>
      </w:r>
      <w:r>
        <w:rPr>
          <w:rFonts w:ascii="Arial"/>
          <w:bCs/>
          <w:szCs w:val="24"/>
        </w:rPr>
        <w:t>,</w:t>
      </w:r>
      <w:r>
        <w:rPr>
          <w:rFonts w:ascii="Arial"/>
          <w:bCs/>
          <w:szCs w:val="24"/>
        </w:rPr>
        <w:t>”</w:t>
      </w:r>
      <w:r>
        <w:rPr>
          <w:rFonts w:ascii="Arial"/>
          <w:bCs/>
          <w:szCs w:val="24"/>
        </w:rPr>
        <w:t>C</w:t>
      </w:r>
      <w:r>
        <w:rPr>
          <w:rFonts w:ascii="Arial"/>
          <w:bCs/>
          <w:szCs w:val="24"/>
        </w:rPr>
        <w:t>”</w:t>
      </w:r>
      <w:r>
        <w:rPr>
          <w:rFonts w:ascii="Arial"/>
          <w:bCs/>
          <w:szCs w:val="24"/>
        </w:rPr>
        <w:t>,</w:t>
      </w:r>
      <w:r>
        <w:rPr>
          <w:rFonts w:ascii="Arial"/>
          <w:bCs/>
          <w:szCs w:val="24"/>
        </w:rPr>
        <w:t>”</w:t>
      </w:r>
      <w:r>
        <w:rPr>
          <w:rFonts w:ascii="Arial"/>
          <w:bCs/>
          <w:szCs w:val="24"/>
        </w:rPr>
        <w:t>D</w:t>
      </w:r>
      <w:r>
        <w:rPr>
          <w:rFonts w:ascii="Arial"/>
          <w:bCs/>
          <w:szCs w:val="24"/>
        </w:rPr>
        <w:t>”</w:t>
      </w:r>
      <w:r>
        <w:rPr>
          <w:rFonts w:ascii="Arial"/>
          <w:bCs/>
          <w:szCs w:val="24"/>
        </w:rPr>
        <w:t>,</w:t>
      </w:r>
      <w:r>
        <w:rPr>
          <w:rFonts w:ascii="Arial"/>
          <w:bCs/>
          <w:szCs w:val="24"/>
        </w:rPr>
        <w:t>”</w:t>
      </w:r>
      <w:r>
        <w:rPr>
          <w:rFonts w:ascii="Arial"/>
          <w:bCs/>
          <w:szCs w:val="24"/>
        </w:rPr>
        <w:t>E</w:t>
      </w:r>
      <w:r>
        <w:rPr>
          <w:rFonts w:ascii="Arial"/>
          <w:bCs/>
          <w:szCs w:val="24"/>
        </w:rPr>
        <w:t>”</w:t>
      </w:r>
      <w:r>
        <w:rPr>
          <w:rFonts w:ascii="Arial"/>
          <w:bCs/>
          <w:szCs w:val="24"/>
        </w:rPr>
        <w:t xml:space="preserve"> </w:t>
      </w:r>
      <w:r w:rsidR="0056298A">
        <w:rPr>
          <w:rFonts w:ascii="Arial"/>
          <w:bCs/>
          <w:szCs w:val="24"/>
        </w:rPr>
        <w:t xml:space="preserve">saranno eseguiti prevalentemente in aree demaniali tuttavia in alcuni casi questi </w:t>
      </w:r>
      <w:r w:rsidR="007C5E95">
        <w:rPr>
          <w:rFonts w:ascii="Arial"/>
          <w:bCs/>
          <w:szCs w:val="24"/>
        </w:rPr>
        <w:t xml:space="preserve">potrebbero </w:t>
      </w:r>
      <w:r w:rsidR="0056298A" w:rsidRPr="00093DBE">
        <w:rPr>
          <w:rFonts w:ascii="Arial"/>
          <w:b/>
          <w:bCs/>
          <w:szCs w:val="24"/>
        </w:rPr>
        <w:t>i</w:t>
      </w:r>
      <w:r w:rsidR="009A48CA">
        <w:rPr>
          <w:rFonts w:ascii="Arial"/>
          <w:b/>
          <w:bCs/>
          <w:szCs w:val="24"/>
        </w:rPr>
        <w:t xml:space="preserve">nterferire parzialmente con </w:t>
      </w:r>
      <w:r w:rsidR="0056298A" w:rsidRPr="00093DBE">
        <w:rPr>
          <w:rFonts w:ascii="Arial"/>
          <w:b/>
          <w:bCs/>
          <w:szCs w:val="24"/>
        </w:rPr>
        <w:t>aree private</w:t>
      </w:r>
      <w:r w:rsidR="0056298A">
        <w:rPr>
          <w:rFonts w:ascii="Arial"/>
          <w:bCs/>
          <w:szCs w:val="24"/>
        </w:rPr>
        <w:t xml:space="preserve">, in ambito urbano densamente edificato. Si </w:t>
      </w:r>
      <w:proofErr w:type="spellStart"/>
      <w:r w:rsidR="0056298A">
        <w:rPr>
          <w:rFonts w:ascii="Arial"/>
          <w:bCs/>
          <w:szCs w:val="24"/>
        </w:rPr>
        <w:t>e</w:t>
      </w:r>
      <w:r w:rsidR="0056298A">
        <w:rPr>
          <w:rFonts w:ascii="Arial"/>
          <w:bCs/>
          <w:szCs w:val="24"/>
        </w:rPr>
        <w:t>’</w:t>
      </w:r>
      <w:proofErr w:type="spellEnd"/>
      <w:r w:rsidR="0056298A">
        <w:rPr>
          <w:rFonts w:ascii="Arial"/>
          <w:bCs/>
          <w:szCs w:val="24"/>
        </w:rPr>
        <w:t xml:space="preserve"> pertanto ritenuto di dare la necessaria </w:t>
      </w:r>
      <w:proofErr w:type="spellStart"/>
      <w:r w:rsidR="0056298A">
        <w:rPr>
          <w:rFonts w:ascii="Arial"/>
          <w:bCs/>
          <w:szCs w:val="24"/>
        </w:rPr>
        <w:t>pubblicita</w:t>
      </w:r>
      <w:r w:rsidR="0056298A">
        <w:rPr>
          <w:rFonts w:ascii="Arial"/>
          <w:bCs/>
          <w:szCs w:val="24"/>
        </w:rPr>
        <w:t>’</w:t>
      </w:r>
      <w:proofErr w:type="spellEnd"/>
      <w:r w:rsidR="0056298A">
        <w:rPr>
          <w:rFonts w:ascii="Arial"/>
          <w:bCs/>
          <w:szCs w:val="24"/>
        </w:rPr>
        <w:t xml:space="preserve"> agli interventi non prevedendo allo stato attuale di definizione progettuale </w:t>
      </w:r>
      <w:r w:rsidR="0056298A" w:rsidRPr="00073D9C">
        <w:rPr>
          <w:rFonts w:ascii="Arial"/>
          <w:bCs/>
          <w:szCs w:val="24"/>
        </w:rPr>
        <w:t xml:space="preserve">la </w:t>
      </w:r>
      <w:proofErr w:type="spellStart"/>
      <w:r w:rsidR="0056298A" w:rsidRPr="00073D9C">
        <w:rPr>
          <w:rFonts w:ascii="Arial"/>
          <w:bCs/>
          <w:szCs w:val="24"/>
        </w:rPr>
        <w:t>necessit</w:t>
      </w:r>
      <w:r w:rsidR="0056298A">
        <w:rPr>
          <w:rFonts w:ascii="Arial"/>
          <w:bCs/>
          <w:szCs w:val="24"/>
        </w:rPr>
        <w:t>a</w:t>
      </w:r>
      <w:r w:rsidR="0056298A">
        <w:rPr>
          <w:rFonts w:ascii="Arial"/>
          <w:bCs/>
          <w:szCs w:val="24"/>
        </w:rPr>
        <w:t>’</w:t>
      </w:r>
      <w:proofErr w:type="spellEnd"/>
      <w:r w:rsidR="0056298A">
        <w:rPr>
          <w:rFonts w:ascii="Arial"/>
          <w:bCs/>
          <w:szCs w:val="24"/>
        </w:rPr>
        <w:t xml:space="preserve"> </w:t>
      </w:r>
      <w:r w:rsidR="0056298A" w:rsidRPr="00073D9C">
        <w:rPr>
          <w:rFonts w:ascii="Arial"/>
          <w:bCs/>
          <w:szCs w:val="24"/>
        </w:rPr>
        <w:t>di espropri o occupazioni temporanee.  Gli interessati possono formulare entro i successivi trenta giorni, osservazioni che vengono valutate dalla scrivente P.F. ai fini delle definitive determinazioni. L</w:t>
      </w:r>
      <w:r w:rsidR="0056298A" w:rsidRPr="00073D9C">
        <w:rPr>
          <w:rFonts w:ascii="Arial"/>
          <w:bCs/>
          <w:szCs w:val="24"/>
        </w:rPr>
        <w:t>’</w:t>
      </w:r>
      <w:r w:rsidR="0056298A" w:rsidRPr="00073D9C">
        <w:rPr>
          <w:rFonts w:ascii="Arial"/>
          <w:bCs/>
          <w:szCs w:val="24"/>
        </w:rPr>
        <w:t xml:space="preserve">amministrazione Competente </w:t>
      </w:r>
      <w:proofErr w:type="spellStart"/>
      <w:r w:rsidR="0056298A">
        <w:rPr>
          <w:rFonts w:ascii="Arial"/>
          <w:bCs/>
          <w:szCs w:val="24"/>
        </w:rPr>
        <w:t>e</w:t>
      </w:r>
      <w:r w:rsidR="0056298A">
        <w:rPr>
          <w:rFonts w:ascii="Arial"/>
          <w:bCs/>
          <w:szCs w:val="24"/>
        </w:rPr>
        <w:t>’</w:t>
      </w:r>
      <w:proofErr w:type="spellEnd"/>
      <w:r w:rsidR="0056298A">
        <w:rPr>
          <w:rFonts w:ascii="Arial"/>
          <w:bCs/>
          <w:szCs w:val="24"/>
        </w:rPr>
        <w:t xml:space="preserve"> </w:t>
      </w:r>
      <w:r w:rsidR="007C5E95">
        <w:rPr>
          <w:rFonts w:ascii="Arial"/>
          <w:bCs/>
          <w:szCs w:val="24"/>
        </w:rPr>
        <w:t xml:space="preserve"> </w:t>
      </w:r>
      <w:r w:rsidR="0056298A" w:rsidRPr="00073D9C">
        <w:rPr>
          <w:rFonts w:ascii="Arial"/>
          <w:bCs/>
          <w:szCs w:val="24"/>
        </w:rPr>
        <w:t xml:space="preserve">la P.F. Regionale </w:t>
      </w:r>
      <w:r w:rsidR="0056298A">
        <w:rPr>
          <w:rFonts w:ascii="Arial"/>
          <w:bCs/>
          <w:szCs w:val="24"/>
        </w:rPr>
        <w:t>“</w:t>
      </w:r>
      <w:r w:rsidR="0056298A" w:rsidRPr="00073D9C">
        <w:rPr>
          <w:rFonts w:ascii="Arial"/>
          <w:bCs/>
          <w:szCs w:val="24"/>
        </w:rPr>
        <w:t>Tutela del Territorio di Pesaro e Urbino</w:t>
      </w:r>
      <w:r w:rsidR="0056298A">
        <w:rPr>
          <w:rFonts w:ascii="Arial"/>
          <w:bCs/>
          <w:szCs w:val="24"/>
        </w:rPr>
        <w:t>”</w:t>
      </w:r>
      <w:r w:rsidR="0056298A" w:rsidRPr="00073D9C">
        <w:rPr>
          <w:rFonts w:ascii="Arial"/>
          <w:bCs/>
          <w:szCs w:val="24"/>
        </w:rPr>
        <w:t xml:space="preserve"> sita in via Gramsci n. 7, 61121 Pesaro</w:t>
      </w:r>
      <w:r w:rsidR="0056298A">
        <w:rPr>
          <w:rFonts w:ascii="Arial"/>
          <w:bCs/>
          <w:szCs w:val="24"/>
        </w:rPr>
        <w:t>,</w:t>
      </w:r>
      <w:r w:rsidR="0056298A" w:rsidRPr="00073D9C">
        <w:rPr>
          <w:rFonts w:ascii="Arial"/>
          <w:bCs/>
          <w:szCs w:val="24"/>
        </w:rPr>
        <w:t xml:space="preserve"> dove </w:t>
      </w:r>
      <w:proofErr w:type="spellStart"/>
      <w:r w:rsidR="0056298A" w:rsidRPr="00073D9C">
        <w:rPr>
          <w:rFonts w:ascii="Arial"/>
          <w:bCs/>
          <w:szCs w:val="24"/>
        </w:rPr>
        <w:t>sar</w:t>
      </w:r>
      <w:r w:rsidR="0056298A">
        <w:rPr>
          <w:rFonts w:ascii="Arial"/>
          <w:bCs/>
          <w:szCs w:val="24"/>
        </w:rPr>
        <w:t>a</w:t>
      </w:r>
      <w:r w:rsidR="0056298A">
        <w:rPr>
          <w:rFonts w:ascii="Arial"/>
          <w:bCs/>
          <w:szCs w:val="24"/>
        </w:rPr>
        <w:t>’</w:t>
      </w:r>
      <w:proofErr w:type="spellEnd"/>
      <w:r w:rsidR="0056298A">
        <w:rPr>
          <w:rFonts w:ascii="Arial"/>
          <w:bCs/>
          <w:szCs w:val="24"/>
        </w:rPr>
        <w:t xml:space="preserve"> </w:t>
      </w:r>
      <w:r w:rsidR="0056298A" w:rsidRPr="00073D9C">
        <w:rPr>
          <w:rFonts w:ascii="Arial"/>
          <w:bCs/>
          <w:szCs w:val="24"/>
        </w:rPr>
        <w:t>possibile anche visionare gli atti e la documentazione disponibile con l</w:t>
      </w:r>
      <w:r w:rsidR="0056298A" w:rsidRPr="00073D9C">
        <w:rPr>
          <w:rFonts w:ascii="Arial"/>
          <w:bCs/>
          <w:szCs w:val="24"/>
        </w:rPr>
        <w:t>’</w:t>
      </w:r>
      <w:r w:rsidR="0056298A" w:rsidRPr="00073D9C">
        <w:rPr>
          <w:rFonts w:ascii="Arial"/>
          <w:bCs/>
          <w:szCs w:val="24"/>
        </w:rPr>
        <w:t>ausilio dei seguenti funzionari:</w:t>
      </w:r>
    </w:p>
    <w:p w:rsidR="0056298A" w:rsidRPr="00073D9C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Style w:val="Collegamentoipertestuale"/>
          <w:rFonts w:ascii="Arial"/>
          <w:bCs/>
          <w:szCs w:val="24"/>
        </w:rPr>
      </w:pPr>
      <w:proofErr w:type="spellStart"/>
      <w:r w:rsidRPr="00073D9C">
        <w:rPr>
          <w:rFonts w:ascii="Arial"/>
          <w:bCs/>
          <w:szCs w:val="24"/>
        </w:rPr>
        <w:t>Geol</w:t>
      </w:r>
      <w:proofErr w:type="spellEnd"/>
      <w:r w:rsidRPr="00073D9C">
        <w:rPr>
          <w:rFonts w:ascii="Arial"/>
          <w:bCs/>
          <w:szCs w:val="24"/>
        </w:rPr>
        <w:t>. Tosti Luigi Alberto (</w:t>
      </w:r>
      <w:proofErr w:type="spellStart"/>
      <w:r w:rsidRPr="00073D9C">
        <w:rPr>
          <w:rFonts w:ascii="Arial"/>
          <w:bCs/>
          <w:szCs w:val="24"/>
        </w:rPr>
        <w:t>tel</w:t>
      </w:r>
      <w:proofErr w:type="spellEnd"/>
      <w:r w:rsidRPr="00073D9C">
        <w:rPr>
          <w:rFonts w:ascii="Arial"/>
          <w:bCs/>
          <w:szCs w:val="24"/>
        </w:rPr>
        <w:t xml:space="preserve"> 071-8067023), indirizzo </w:t>
      </w:r>
      <w:proofErr w:type="spellStart"/>
      <w:r w:rsidRPr="00073D9C">
        <w:rPr>
          <w:rFonts w:ascii="Arial"/>
          <w:bCs/>
          <w:szCs w:val="24"/>
        </w:rPr>
        <w:t>mail:</w:t>
      </w:r>
      <w:r w:rsidRPr="00073D9C">
        <w:rPr>
          <w:rStyle w:val="Collegamentoipertestuale"/>
          <w:rFonts w:ascii="Arial"/>
          <w:bCs/>
          <w:szCs w:val="24"/>
        </w:rPr>
        <w:t>luigialberto.tosti@regione.marche.it</w:t>
      </w:r>
      <w:proofErr w:type="spellEnd"/>
    </w:p>
    <w:p w:rsidR="0056298A" w:rsidRPr="00073D9C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Style w:val="Collegamentoipertestuale"/>
          <w:rFonts w:ascii="Arial"/>
          <w:bCs/>
          <w:szCs w:val="24"/>
        </w:rPr>
      </w:pPr>
      <w:r w:rsidRPr="00073D9C">
        <w:rPr>
          <w:rFonts w:ascii="Arial"/>
          <w:bCs/>
          <w:szCs w:val="24"/>
        </w:rPr>
        <w:t xml:space="preserve">Ing. Laura Spendolini (tel.071-8067019) indirizzo </w:t>
      </w:r>
      <w:proofErr w:type="spellStart"/>
      <w:r w:rsidRPr="00073D9C">
        <w:rPr>
          <w:rFonts w:ascii="Arial"/>
          <w:bCs/>
          <w:szCs w:val="24"/>
        </w:rPr>
        <w:t>mail:</w:t>
      </w:r>
      <w:r w:rsidRPr="00073D9C">
        <w:rPr>
          <w:rStyle w:val="Collegamentoipertestuale"/>
          <w:rFonts w:ascii="Arial"/>
          <w:bCs/>
          <w:szCs w:val="24"/>
        </w:rPr>
        <w:t>laura.spendolini@regione.marche.it</w:t>
      </w:r>
      <w:proofErr w:type="spellEnd"/>
    </w:p>
    <w:p w:rsidR="0056298A" w:rsidRPr="00073D9C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proofErr w:type="spellStart"/>
      <w:r w:rsidRPr="00073D9C">
        <w:rPr>
          <w:rFonts w:ascii="Arial"/>
          <w:bCs/>
          <w:szCs w:val="24"/>
        </w:rPr>
        <w:t>Dr.Agr.Marco</w:t>
      </w:r>
      <w:proofErr w:type="spellEnd"/>
      <w:r w:rsidRPr="00073D9C">
        <w:rPr>
          <w:rFonts w:ascii="Arial"/>
          <w:bCs/>
          <w:szCs w:val="24"/>
        </w:rPr>
        <w:t xml:space="preserve"> Pensalfini (tel.071-8067024) indirizzo mail: </w:t>
      </w:r>
      <w:hyperlink r:id="rId7" w:history="1">
        <w:r w:rsidRPr="00073D9C">
          <w:rPr>
            <w:rStyle w:val="Collegamentoipertestuale"/>
            <w:rFonts w:ascii="Arial"/>
            <w:bCs/>
            <w:szCs w:val="24"/>
          </w:rPr>
          <w:t>marco.pensalfini@regione.marche.it</w:t>
        </w:r>
      </w:hyperlink>
    </w:p>
    <w:p w:rsidR="0056298A" w:rsidRPr="00581A7E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581A7E">
        <w:rPr>
          <w:rFonts w:ascii="Arial" w:hAnsi="Arial" w:cs="Arial"/>
          <w:bCs/>
          <w:sz w:val="22"/>
          <w:szCs w:val="22"/>
        </w:rPr>
        <w:t xml:space="preserve">Indirizzo </w:t>
      </w:r>
      <w:proofErr w:type="spellStart"/>
      <w:r w:rsidRPr="00581A7E">
        <w:rPr>
          <w:rStyle w:val="Collegamentoipertestuale"/>
          <w:rFonts w:ascii="Arial" w:hAnsi="Arial" w:cs="Arial"/>
          <w:sz w:val="22"/>
          <w:szCs w:val="22"/>
        </w:rPr>
        <w:t>pec:regione.marche.geniocivile.pu@emarche.it</w:t>
      </w:r>
      <w:proofErr w:type="spellEnd"/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56298A" w:rsidRPr="00BD1094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r w:rsidRPr="00073D9C">
        <w:rPr>
          <w:rFonts w:ascii="Arial"/>
          <w:bCs/>
          <w:szCs w:val="24"/>
        </w:rPr>
        <w:t>L</w:t>
      </w:r>
      <w:r w:rsidRPr="00073D9C">
        <w:rPr>
          <w:rFonts w:ascii="Arial"/>
          <w:bCs/>
          <w:szCs w:val="24"/>
        </w:rPr>
        <w:t>’</w:t>
      </w:r>
      <w:r w:rsidRPr="00073D9C">
        <w:rPr>
          <w:rFonts w:ascii="Arial"/>
          <w:bCs/>
          <w:szCs w:val="24"/>
        </w:rPr>
        <w:t xml:space="preserve">ufficio del Responsabile del Procedimento </w:t>
      </w:r>
      <w:proofErr w:type="spellStart"/>
      <w:r>
        <w:rPr>
          <w:rFonts w:ascii="Arial"/>
          <w:bCs/>
          <w:szCs w:val="24"/>
        </w:rPr>
        <w:t>e</w:t>
      </w:r>
      <w:r>
        <w:rPr>
          <w:rFonts w:ascii="Arial"/>
          <w:bCs/>
          <w:szCs w:val="24"/>
        </w:rPr>
        <w:t>’</w:t>
      </w:r>
      <w:proofErr w:type="spellEnd"/>
      <w:r>
        <w:rPr>
          <w:rFonts w:ascii="Arial"/>
          <w:bCs/>
          <w:szCs w:val="24"/>
        </w:rPr>
        <w:t xml:space="preserve"> </w:t>
      </w:r>
      <w:r w:rsidRPr="00073D9C">
        <w:rPr>
          <w:rFonts w:ascii="Arial"/>
          <w:bCs/>
          <w:szCs w:val="24"/>
        </w:rPr>
        <w:t xml:space="preserve">la P.F. Regionale </w:t>
      </w:r>
      <w:r>
        <w:rPr>
          <w:rFonts w:ascii="Arial"/>
          <w:bCs/>
          <w:szCs w:val="24"/>
        </w:rPr>
        <w:t>“</w:t>
      </w:r>
      <w:r w:rsidRPr="00073D9C">
        <w:rPr>
          <w:rFonts w:ascii="Arial"/>
          <w:bCs/>
          <w:szCs w:val="24"/>
        </w:rPr>
        <w:t>Tutela del Territorio di Pesaro e Urbino</w:t>
      </w:r>
      <w:r>
        <w:rPr>
          <w:rFonts w:ascii="Arial"/>
          <w:bCs/>
          <w:szCs w:val="24"/>
        </w:rPr>
        <w:t>”</w:t>
      </w:r>
      <w:r w:rsidRPr="00073D9C">
        <w:rPr>
          <w:rFonts w:ascii="Arial"/>
          <w:bCs/>
          <w:szCs w:val="24"/>
        </w:rPr>
        <w:t xml:space="preserve"> nella persona del </w:t>
      </w:r>
      <w:proofErr w:type="spellStart"/>
      <w:r w:rsidRPr="00073D9C">
        <w:rPr>
          <w:rFonts w:ascii="Arial"/>
          <w:bCs/>
          <w:szCs w:val="24"/>
        </w:rPr>
        <w:t>Geol</w:t>
      </w:r>
      <w:proofErr w:type="spellEnd"/>
      <w:r w:rsidRPr="00073D9C">
        <w:rPr>
          <w:rFonts w:ascii="Arial"/>
          <w:bCs/>
          <w:szCs w:val="24"/>
        </w:rPr>
        <w:t>. Tosti Luigi Alberto mentre il Dirigente risulta l</w:t>
      </w:r>
      <w:r w:rsidRPr="00073D9C">
        <w:rPr>
          <w:rFonts w:ascii="Arial"/>
          <w:bCs/>
          <w:szCs w:val="24"/>
        </w:rPr>
        <w:t>’</w:t>
      </w:r>
      <w:r w:rsidRPr="00073D9C">
        <w:rPr>
          <w:rFonts w:ascii="Arial"/>
          <w:bCs/>
          <w:szCs w:val="24"/>
        </w:rPr>
        <w:t xml:space="preserve">Ing. Ernesto Ciani. </w:t>
      </w:r>
      <w:r w:rsidRPr="00BD1094">
        <w:rPr>
          <w:rFonts w:ascii="Arial"/>
          <w:bCs/>
          <w:szCs w:val="24"/>
        </w:rPr>
        <w:t>L</w:t>
      </w:r>
      <w:r w:rsidRPr="00BD1094">
        <w:rPr>
          <w:rFonts w:ascii="Arial"/>
          <w:bCs/>
          <w:szCs w:val="24"/>
        </w:rPr>
        <w:t>’</w:t>
      </w:r>
      <w:r w:rsidRPr="00BD1094">
        <w:rPr>
          <w:rFonts w:ascii="Arial"/>
          <w:bCs/>
          <w:szCs w:val="24"/>
        </w:rPr>
        <w:t xml:space="preserve">oggetto del procedimento </w:t>
      </w:r>
      <w:proofErr w:type="spellStart"/>
      <w:r>
        <w:rPr>
          <w:rFonts w:ascii="Arial"/>
          <w:bCs/>
          <w:szCs w:val="24"/>
        </w:rPr>
        <w:t>e</w:t>
      </w:r>
      <w:r>
        <w:rPr>
          <w:rFonts w:ascii="Arial"/>
          <w:bCs/>
          <w:szCs w:val="24"/>
        </w:rPr>
        <w:t>’</w:t>
      </w:r>
      <w:proofErr w:type="spellEnd"/>
      <w:r>
        <w:rPr>
          <w:rFonts w:ascii="Arial"/>
          <w:bCs/>
          <w:szCs w:val="24"/>
        </w:rPr>
        <w:t xml:space="preserve"> </w:t>
      </w:r>
      <w:r w:rsidRPr="00BD1094">
        <w:rPr>
          <w:rFonts w:ascii="Arial"/>
          <w:bCs/>
          <w:szCs w:val="24"/>
        </w:rPr>
        <w:t>l</w:t>
      </w:r>
      <w:r w:rsidRPr="00BD1094">
        <w:rPr>
          <w:rFonts w:ascii="Arial"/>
          <w:bCs/>
          <w:szCs w:val="24"/>
        </w:rPr>
        <w:t>’</w:t>
      </w:r>
      <w:r w:rsidRPr="00BD1094">
        <w:rPr>
          <w:rFonts w:ascii="Arial"/>
          <w:bCs/>
          <w:szCs w:val="24"/>
        </w:rPr>
        <w:t xml:space="preserve">approvazione del progetto con la dichiarazione di pubblica </w:t>
      </w:r>
      <w:proofErr w:type="spellStart"/>
      <w:r w:rsidRPr="00BD1094">
        <w:rPr>
          <w:rFonts w:ascii="Arial"/>
          <w:bCs/>
          <w:szCs w:val="24"/>
        </w:rPr>
        <w:t>utilit</w:t>
      </w:r>
      <w:r>
        <w:rPr>
          <w:rFonts w:ascii="Arial"/>
          <w:bCs/>
          <w:szCs w:val="24"/>
        </w:rPr>
        <w:t>a</w:t>
      </w:r>
      <w:r>
        <w:rPr>
          <w:rFonts w:ascii="Arial"/>
          <w:bCs/>
          <w:szCs w:val="24"/>
        </w:rPr>
        <w:t>’</w:t>
      </w:r>
      <w:proofErr w:type="spellEnd"/>
      <w:r w:rsidRPr="00BD1094">
        <w:rPr>
          <w:rFonts w:ascii="Arial"/>
          <w:bCs/>
          <w:szCs w:val="24"/>
        </w:rPr>
        <w:t>, atto necessario per da</w:t>
      </w:r>
      <w:r w:rsidRPr="00073D9C">
        <w:rPr>
          <w:rFonts w:ascii="Arial"/>
          <w:bCs/>
          <w:szCs w:val="24"/>
        </w:rPr>
        <w:t>re corso ai lavori di cui sopra.</w:t>
      </w:r>
    </w:p>
    <w:p w:rsidR="0056298A" w:rsidRPr="008C7EF9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>Il RUP</w:t>
      </w: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proofErr w:type="spellStart"/>
      <w:r>
        <w:rPr>
          <w:rFonts w:ascii="Arial"/>
          <w:bCs/>
          <w:szCs w:val="24"/>
        </w:rPr>
        <w:t>Geol</w:t>
      </w:r>
      <w:proofErr w:type="spellEnd"/>
      <w:r>
        <w:rPr>
          <w:rFonts w:ascii="Arial"/>
          <w:bCs/>
          <w:szCs w:val="24"/>
        </w:rPr>
        <w:t>. Tosti Luigi Alberto</w:t>
      </w: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 xml:space="preserve">                                                                                               Il Dirigente della P.F.</w:t>
      </w: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  <w:r>
        <w:rPr>
          <w:rFonts w:ascii="Arial"/>
          <w:bCs/>
          <w:szCs w:val="24"/>
        </w:rPr>
        <w:t xml:space="preserve">                                                                                               Ing. Ernesto Ciani</w:t>
      </w: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p w:rsidR="00094049" w:rsidRDefault="00094049" w:rsidP="00094049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 w:val="16"/>
          <w:szCs w:val="16"/>
        </w:rPr>
      </w:pPr>
    </w:p>
    <w:p w:rsidR="00094049" w:rsidRDefault="00094049" w:rsidP="00094049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 w:val="16"/>
          <w:szCs w:val="16"/>
        </w:rPr>
      </w:pPr>
      <w:bookmarkStart w:id="0" w:name="_GoBack"/>
      <w:bookmarkEnd w:id="0"/>
      <w:r>
        <w:rPr>
          <w:rFonts w:ascii="Arial"/>
          <w:bCs/>
          <w:sz w:val="16"/>
          <w:szCs w:val="16"/>
        </w:rPr>
        <w:t xml:space="preserve">Documento firmato digitalmente ai sensi del </w:t>
      </w:r>
      <w:proofErr w:type="spellStart"/>
      <w:r>
        <w:rPr>
          <w:rFonts w:ascii="Arial"/>
          <w:bCs/>
          <w:sz w:val="16"/>
          <w:szCs w:val="16"/>
        </w:rPr>
        <w:t>D.Lgs</w:t>
      </w:r>
      <w:proofErr w:type="spellEnd"/>
      <w:r>
        <w:rPr>
          <w:rFonts w:ascii="Arial"/>
          <w:bCs/>
          <w:sz w:val="16"/>
          <w:szCs w:val="16"/>
        </w:rPr>
        <w:t xml:space="preserve"> n.82/2005, il quale sostituisce il documento cartaceo e la firma autografa </w:t>
      </w:r>
    </w:p>
    <w:p w:rsidR="0056298A" w:rsidRDefault="0056298A" w:rsidP="0056298A">
      <w:pPr>
        <w:tabs>
          <w:tab w:val="left" w:pos="426"/>
          <w:tab w:val="left" w:pos="8364"/>
          <w:tab w:val="left" w:pos="8647"/>
        </w:tabs>
        <w:ind w:right="68"/>
        <w:jc w:val="both"/>
        <w:rPr>
          <w:rFonts w:ascii="Arial"/>
          <w:bCs/>
          <w:szCs w:val="24"/>
        </w:rPr>
      </w:pPr>
    </w:p>
    <w:sectPr w:rsidR="00562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1C25"/>
    <w:multiLevelType w:val="hybridMultilevel"/>
    <w:tmpl w:val="F46C5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8A"/>
    <w:rsid w:val="00012083"/>
    <w:rsid w:val="00093DBE"/>
    <w:rsid w:val="00094049"/>
    <w:rsid w:val="00173860"/>
    <w:rsid w:val="00313098"/>
    <w:rsid w:val="00313860"/>
    <w:rsid w:val="00337435"/>
    <w:rsid w:val="003448C4"/>
    <w:rsid w:val="0035509D"/>
    <w:rsid w:val="00523A0A"/>
    <w:rsid w:val="0056298A"/>
    <w:rsid w:val="00581A7E"/>
    <w:rsid w:val="00756042"/>
    <w:rsid w:val="007A13C4"/>
    <w:rsid w:val="007C5E95"/>
    <w:rsid w:val="008E448F"/>
    <w:rsid w:val="009A48CA"/>
    <w:rsid w:val="00A3291F"/>
    <w:rsid w:val="00B0321A"/>
    <w:rsid w:val="00C54B8D"/>
    <w:rsid w:val="00C96A55"/>
    <w:rsid w:val="00CA3B22"/>
    <w:rsid w:val="00CF1350"/>
    <w:rsid w:val="00D37EC9"/>
    <w:rsid w:val="00F2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71FE8"/>
  <w15:chartTrackingRefBased/>
  <w15:docId w15:val="{44F8B06A-C73A-4A21-B9DA-7901721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6298A"/>
    <w:rPr>
      <w:color w:val="0000FF"/>
      <w:u w:val="single"/>
    </w:rPr>
  </w:style>
  <w:style w:type="paragraph" w:customStyle="1" w:styleId="testo">
    <w:name w:val="testo"/>
    <w:basedOn w:val="Normale"/>
    <w:rsid w:val="0056298A"/>
    <w:pPr>
      <w:tabs>
        <w:tab w:val="left" w:pos="720"/>
      </w:tabs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31386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8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8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.pensalfini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marche.it/Regione-Utile/Paesaggio-Territorio-Urbanistica-Genio-Civile/Gare-di-appalto/id_9089/1514" TargetMode="External"/><Relationship Id="rId5" Type="http://schemas.openxmlformats.org/officeDocument/2006/relationships/hyperlink" Target="http://www.regione.marche.it/Entra-in-Regione/Avvisi/avvisoid/3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Alberto Tosti</dc:creator>
  <cp:keywords/>
  <dc:description/>
  <cp:lastModifiedBy>Luigi Alberto Tosti</cp:lastModifiedBy>
  <cp:revision>13</cp:revision>
  <cp:lastPrinted>2019-01-16T08:26:00Z</cp:lastPrinted>
  <dcterms:created xsi:type="dcterms:W3CDTF">2019-01-16T07:37:00Z</dcterms:created>
  <dcterms:modified xsi:type="dcterms:W3CDTF">2019-01-16T09:07:00Z</dcterms:modified>
</cp:coreProperties>
</file>